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1BC6" w14:textId="77777777" w:rsidR="00057836" w:rsidRPr="00057836" w:rsidRDefault="00057836" w:rsidP="00057836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057836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Правила пользования газовым оборудованием</w:t>
      </w:r>
    </w:p>
    <w:p w14:paraId="25AA4B08" w14:textId="4424CB68" w:rsidR="00057836" w:rsidRPr="00057836" w:rsidRDefault="00057836" w:rsidP="000578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8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2BA921" wp14:editId="3145218C">
            <wp:extent cx="5191125" cy="3238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D2C0E" w14:textId="77777777" w:rsidR="00057836" w:rsidRPr="00057836" w:rsidRDefault="00057836" w:rsidP="00057836">
      <w:pPr>
        <w:shd w:val="clear" w:color="auto" w:fill="FFFFFF"/>
        <w:spacing w:after="100" w:afterAutospacing="1" w:line="450" w:lineRule="atLeast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Уважаемый потребитель газа!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ООО «Газпром газораспределение Томск»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предупреждает: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 xml:space="preserve">В последнее время на территории Российской Федерации участились несчастные </w:t>
      </w:r>
      <w:proofErr w:type="gramStart"/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случаи  в</w:t>
      </w:r>
      <w:proofErr w:type="gramEnd"/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жилых многоквартирных домах, в которых установлено газовое оборудование. Основные причины несчастных случаев - ненадлежащая эксплуатация газового оборудования!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Важно помнить: от своевременного обслуживания и ремонта, принадлежащего вам  газового оборудования, зависит здоровье и безопасность вас и ваших близких!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Во избежание несчастных случаев, потребитель газа обязан: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-обеспечивать надлежащее техническое состояние внутриквартирного газового оборудования;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-своевременно заключать договоры на техническое обслуживание внутриквартирного газового оборудования;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- для выполнения работ по техническому обслуживанию газового оборудования допускать в I квартиру специалистов ООО «Газпром газораспределению Томск»;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 при появлении в помещении квартиры запаха газа немедленно прекратить пользование газовыми приборами, перекрыть краны к приборам и на приборах, открыть окна или форточки для  проветривания помещения, вызвать аварийную службу по телефону 04 (104) вне загазованного помещения. Не зажигать огня, не курить-, не включать и не выключать электроосвещение и электроприборы.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Во избежание трагических последствий, населению запрещается: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 производить самовольную газификацию квартиры, перестановку, замену и ремонт газовых приборов;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-осуществлять перепланировку помещения, где установлены газовые приборы без согласования с соответствующими организациями;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-пользоваться газовыми приборами при закрытых форточках (фрамугах), жалюзийных решетках, решетках вентиляционных каналов, отсутствии тяги в дымовых и вентиляционных каналах;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-оставлять без присмотра работающие газовые приборы, необорудованные системами автоматики  безопасности.</w:t>
      </w:r>
      <w:r w:rsidRPr="00057836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br/>
        <w:t>Помните, что ГАЗ - ЭТО ОПАСНО!</w:t>
      </w:r>
    </w:p>
    <w:p w14:paraId="0642319A" w14:textId="77777777" w:rsidR="001A2DF6" w:rsidRDefault="001A2DF6"/>
    <w:sectPr w:rsidR="001A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36"/>
    <w:rsid w:val="00057836"/>
    <w:rsid w:val="001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7733"/>
  <w15:chartTrackingRefBased/>
  <w15:docId w15:val="{CE9D76EE-6FA8-444D-A622-6EE9686A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7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5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6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 ААА</dc:creator>
  <cp:keywords/>
  <dc:description/>
  <cp:lastModifiedBy>БББ ААА</cp:lastModifiedBy>
  <cp:revision>1</cp:revision>
  <dcterms:created xsi:type="dcterms:W3CDTF">2025-03-10T03:00:00Z</dcterms:created>
  <dcterms:modified xsi:type="dcterms:W3CDTF">2025-03-10T03:01:00Z</dcterms:modified>
</cp:coreProperties>
</file>